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33" w:rsidRPr="00F0144E" w:rsidRDefault="00BF3933" w:rsidP="00BF3933">
      <w:pPr>
        <w:rPr>
          <w:rFonts w:ascii="仿宋" w:eastAsia="仿宋" w:hAnsi="仿宋"/>
          <w:color w:val="000000"/>
          <w:sz w:val="36"/>
          <w:szCs w:val="36"/>
        </w:rPr>
      </w:pPr>
      <w:r w:rsidRPr="00F0144E">
        <w:rPr>
          <w:rFonts w:ascii="仿宋" w:eastAsia="仿宋" w:hAnsi="仿宋" w:cs="黑体" w:hint="eastAsia"/>
          <w:color w:val="000000"/>
          <w:sz w:val="36"/>
          <w:szCs w:val="36"/>
        </w:rPr>
        <w:t>附件</w:t>
      </w:r>
      <w:r>
        <w:rPr>
          <w:rFonts w:ascii="仿宋" w:eastAsia="仿宋" w:hAnsi="仿宋" w:cs="黑体" w:hint="eastAsia"/>
          <w:color w:val="000000"/>
          <w:sz w:val="36"/>
          <w:szCs w:val="36"/>
        </w:rPr>
        <w:t>5</w:t>
      </w:r>
    </w:p>
    <w:p w:rsidR="00BF3933" w:rsidRDefault="00BF3933" w:rsidP="00BF3933">
      <w:pPr>
        <w:spacing w:line="560" w:lineRule="exact"/>
        <w:jc w:val="center"/>
        <w:rPr>
          <w:rFonts w:ascii="仿宋" w:eastAsia="仿宋" w:hAnsi="仿宋"/>
          <w:color w:val="000000"/>
          <w:spacing w:val="36"/>
          <w:sz w:val="36"/>
          <w:szCs w:val="36"/>
        </w:rPr>
      </w:pPr>
    </w:p>
    <w:p w:rsidR="00BF3933" w:rsidRDefault="00BF3933" w:rsidP="00BF3933">
      <w:pPr>
        <w:spacing w:line="560" w:lineRule="exact"/>
        <w:jc w:val="center"/>
        <w:rPr>
          <w:rFonts w:ascii="方正小标宋简体" w:eastAsia="方正小标宋简体" w:hAnsi="华文中宋"/>
          <w:color w:val="000000"/>
          <w:spacing w:val="36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/>
          <w:spacing w:val="36"/>
          <w:sz w:val="36"/>
          <w:szCs w:val="36"/>
        </w:rPr>
        <w:t>质量管理小组活动统计表</w:t>
      </w:r>
    </w:p>
    <w:p w:rsidR="00BF3933" w:rsidRDefault="00BF3933" w:rsidP="00BF3933">
      <w:pPr>
        <w:spacing w:line="560" w:lineRule="exact"/>
        <w:jc w:val="center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（</w:t>
      </w:r>
      <w:r>
        <w:rPr>
          <w:rFonts w:ascii="仿宋_GB2312" w:eastAsia="仿宋_GB2312" w:hAnsi="华文中宋"/>
          <w:color w:val="000000"/>
          <w:sz w:val="30"/>
          <w:szCs w:val="30"/>
        </w:rPr>
        <w:t>20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20年</w:t>
      </w:r>
      <w:r>
        <w:rPr>
          <w:rFonts w:ascii="仿宋_GB2312" w:eastAsia="仿宋_GB2312" w:hAnsi="华文中宋"/>
          <w:color w:val="000000"/>
          <w:sz w:val="30"/>
          <w:szCs w:val="30"/>
        </w:rPr>
        <w:t>6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月至</w:t>
      </w:r>
      <w:r>
        <w:rPr>
          <w:rFonts w:ascii="仿宋_GB2312" w:eastAsia="仿宋_GB2312" w:hAnsi="华文中宋"/>
          <w:color w:val="000000"/>
          <w:sz w:val="30"/>
          <w:szCs w:val="30"/>
        </w:rPr>
        <w:t>20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21年8月）</w:t>
      </w:r>
    </w:p>
    <w:tbl>
      <w:tblPr>
        <w:tblpPr w:topFromText="180" w:bottomFromText="180" w:vertAnchor="text" w:horzAnchor="margin" w:tblpY="782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09"/>
        <w:gridCol w:w="1418"/>
        <w:gridCol w:w="1984"/>
        <w:gridCol w:w="1132"/>
        <w:gridCol w:w="1290"/>
        <w:gridCol w:w="1439"/>
      </w:tblGrid>
      <w:tr w:rsidR="00BF3933" w:rsidTr="003D5E8B">
        <w:trPr>
          <w:trHeight w:val="454"/>
        </w:trPr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统　计　项　目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单位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数量</w:t>
            </w:r>
          </w:p>
        </w:tc>
      </w:tr>
      <w:tr w:rsidR="00BF3933" w:rsidTr="003D5E8B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历年来累计已登记注册</w:t>
            </w:r>
            <w:r>
              <w:rPr>
                <w:rFonts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小组数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43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本年度已登记注册</w:t>
            </w:r>
            <w:r>
              <w:rPr>
                <w:rFonts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小组数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/>
                <w:color w:val="000000"/>
                <w:sz w:val="20"/>
                <w:szCs w:val="24"/>
              </w:rPr>
              <w:tab/>
            </w:r>
          </w:p>
        </w:tc>
      </w:tr>
      <w:tr w:rsidR="00BF3933" w:rsidTr="003D5E8B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本年度</w:t>
            </w:r>
            <w:r>
              <w:rPr>
                <w:rFonts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小组普及率＝参加</w:t>
            </w:r>
            <w:r>
              <w:rPr>
                <w:rFonts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小组人数</w:t>
            </w:r>
            <w:r>
              <w:rPr>
                <w:rFonts w:eastAsia="汉仪中宋简"/>
                <w:color w:val="000000"/>
                <w:sz w:val="20"/>
                <w:szCs w:val="24"/>
              </w:rPr>
              <w:t>/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职工总数×</w:t>
            </w:r>
            <w:r>
              <w:rPr>
                <w:rFonts w:eastAsia="汉仪中宋简"/>
                <w:color w:val="000000"/>
                <w:sz w:val="20"/>
                <w:szCs w:val="24"/>
              </w:rPr>
              <w:t>100%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百分数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本年度坚持活动的</w:t>
            </w:r>
            <w:r>
              <w:rPr>
                <w:rFonts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小组数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历年来累计</w:t>
            </w:r>
            <w:r>
              <w:rPr>
                <w:rFonts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小组创可计算的经济效益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本年度</w:t>
            </w:r>
            <w:r>
              <w:rPr>
                <w:rFonts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小组创可计算的经济效益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pacing w:val="7"/>
                <w:kern w:val="0"/>
                <w:sz w:val="20"/>
                <w:szCs w:val="24"/>
              </w:rPr>
              <w:t>本年度</w:t>
            </w:r>
            <w:r>
              <w:rPr>
                <w:rFonts w:eastAsia="汉仪中宋简"/>
                <w:color w:val="000000"/>
                <w:spacing w:val="7"/>
                <w:kern w:val="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pacing w:val="7"/>
                <w:kern w:val="0"/>
                <w:sz w:val="20"/>
                <w:szCs w:val="24"/>
              </w:rPr>
              <w:t>小组成果率＝取得成果小组数</w:t>
            </w:r>
            <w:r>
              <w:rPr>
                <w:rFonts w:eastAsia="汉仪中宋简"/>
                <w:color w:val="000000"/>
                <w:spacing w:val="7"/>
                <w:kern w:val="0"/>
                <w:sz w:val="20"/>
                <w:szCs w:val="24"/>
              </w:rPr>
              <w:t>/QC</w:t>
            </w:r>
            <w:r>
              <w:rPr>
                <w:rFonts w:eastAsia="汉仪中宋简" w:hint="eastAsia"/>
                <w:color w:val="000000"/>
                <w:spacing w:val="7"/>
                <w:kern w:val="0"/>
                <w:sz w:val="20"/>
                <w:szCs w:val="24"/>
              </w:rPr>
              <w:t>小组注册数×</w:t>
            </w:r>
            <w:r>
              <w:rPr>
                <w:rFonts w:eastAsia="汉仪中宋简"/>
                <w:color w:val="000000"/>
                <w:spacing w:val="7"/>
                <w:kern w:val="0"/>
                <w:sz w:val="20"/>
                <w:szCs w:val="24"/>
              </w:rPr>
              <w:t>100</w:t>
            </w:r>
            <w:r>
              <w:rPr>
                <w:rFonts w:eastAsia="汉仪中宋简"/>
                <w:color w:val="000000"/>
                <w:spacing w:val="-10"/>
                <w:kern w:val="0"/>
                <w:sz w:val="20"/>
                <w:szCs w:val="24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百分数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本年度企业对</w:t>
            </w:r>
            <w:r>
              <w:rPr>
                <w:rFonts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小组活动经费投入（培训、交流、书籍等费用）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本年度企业对</w:t>
            </w:r>
            <w:r>
              <w:rPr>
                <w:rFonts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小组活动奖励费用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是否组织发表会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sym w:font="Wingdings 2" w:char="00A3"/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sym w:font="Wingdings 2" w:char="00A3"/>
            </w:r>
            <w:r>
              <w:rPr>
                <w:rFonts w:eastAsia="汉仪中宋简" w:hint="eastAsia"/>
                <w:color w:val="000000"/>
                <w:sz w:val="20"/>
                <w:szCs w:val="24"/>
              </w:rPr>
              <w:t>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发表会报名小组数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发表小组数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发表会时间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ascii="宋体"/>
                <w:color w:val="000000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发表会地点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3" w:rsidRDefault="00BF3933" w:rsidP="003D5E8B">
            <w:pPr>
              <w:spacing w:line="420" w:lineRule="exact"/>
              <w:jc w:val="center"/>
              <w:rPr>
                <w:rFonts w:eastAsia="汉仪中宋简"/>
                <w:color w:val="000000"/>
                <w:sz w:val="20"/>
                <w:szCs w:val="24"/>
              </w:rPr>
            </w:pPr>
            <w:r>
              <w:rPr>
                <w:rFonts w:eastAsia="汉仪中宋简" w:hint="eastAsia"/>
                <w:color w:val="000000"/>
                <w:sz w:val="20"/>
                <w:szCs w:val="24"/>
              </w:rPr>
              <w:t>参会人数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 w:val="20"/>
                <w:szCs w:val="24"/>
              </w:rPr>
            </w:pPr>
          </w:p>
        </w:tc>
      </w:tr>
      <w:tr w:rsidR="00BF3933" w:rsidTr="003D5E8B">
        <w:trPr>
          <w:trHeight w:val="1586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BF3933" w:rsidRDefault="00BF3933" w:rsidP="003D5E8B">
            <w:pPr>
              <w:spacing w:beforeLines="50" w:line="420" w:lineRule="exact"/>
              <w:rPr>
                <w:rFonts w:eastAsia="汉仪中宋简"/>
                <w:color w:val="000000"/>
                <w:szCs w:val="21"/>
              </w:rPr>
            </w:pPr>
            <w:r>
              <w:rPr>
                <w:rFonts w:eastAsia="汉仪中宋简"/>
                <w:color w:val="000000"/>
                <w:szCs w:val="21"/>
              </w:rPr>
              <w:t>QC</w:t>
            </w:r>
            <w:r>
              <w:rPr>
                <w:rFonts w:eastAsia="汉仪中宋简" w:hint="eastAsia"/>
                <w:color w:val="000000"/>
                <w:szCs w:val="21"/>
              </w:rPr>
              <w:t>小组工作归口部门及负责人：</w:t>
            </w:r>
          </w:p>
          <w:p w:rsidR="00BF3933" w:rsidRDefault="00BF3933" w:rsidP="003D5E8B">
            <w:pPr>
              <w:spacing w:line="420" w:lineRule="exact"/>
              <w:rPr>
                <w:rFonts w:eastAsia="汉仪中宋简"/>
                <w:color w:val="000000"/>
                <w:szCs w:val="21"/>
              </w:rPr>
            </w:pPr>
            <w:r>
              <w:rPr>
                <w:rFonts w:eastAsia="汉仪中宋简" w:hint="eastAsia"/>
                <w:color w:val="000000"/>
                <w:szCs w:val="21"/>
              </w:rPr>
              <w:t>联系人：</w:t>
            </w:r>
            <w:r>
              <w:rPr>
                <w:rFonts w:eastAsia="汉仪中宋简" w:hint="eastAsia"/>
                <w:color w:val="000000"/>
                <w:szCs w:val="21"/>
              </w:rPr>
              <w:t xml:space="preserve">              </w:t>
            </w:r>
            <w:r>
              <w:rPr>
                <w:rFonts w:eastAsia="汉仪中宋简" w:hint="eastAsia"/>
                <w:color w:val="000000"/>
                <w:szCs w:val="21"/>
              </w:rPr>
              <w:t>手机：</w:t>
            </w:r>
            <w:r>
              <w:rPr>
                <w:rFonts w:eastAsia="汉仪中宋简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eastAsia="汉仪中宋简" w:hint="eastAsia"/>
                <w:color w:val="000000"/>
                <w:szCs w:val="21"/>
              </w:rPr>
              <w:t>邮箱：</w:t>
            </w:r>
          </w:p>
          <w:p w:rsidR="00BF3933" w:rsidRDefault="00BF3933" w:rsidP="003D5E8B">
            <w:pPr>
              <w:spacing w:afterLines="50" w:line="420" w:lineRule="exact"/>
              <w:rPr>
                <w:rFonts w:eastAsia="汉仪中宋简"/>
                <w:color w:val="000000"/>
                <w:szCs w:val="21"/>
              </w:rPr>
            </w:pPr>
            <w:r>
              <w:rPr>
                <w:rFonts w:eastAsia="汉仪中宋简" w:hint="eastAsia"/>
                <w:color w:val="000000"/>
                <w:szCs w:val="21"/>
              </w:rPr>
              <w:t>通信地址：</w:t>
            </w:r>
            <w:r>
              <w:rPr>
                <w:rFonts w:eastAsia="汉仪中宋简" w:hint="eastAsia"/>
                <w:color w:val="000000"/>
                <w:szCs w:val="21"/>
              </w:rPr>
              <w:t xml:space="preserve">                                           </w:t>
            </w:r>
            <w:r>
              <w:rPr>
                <w:rFonts w:eastAsia="汉仪中宋简" w:hint="eastAsia"/>
                <w:color w:val="000000"/>
                <w:szCs w:val="21"/>
              </w:rPr>
              <w:t>邮编：</w:t>
            </w:r>
          </w:p>
        </w:tc>
      </w:tr>
    </w:tbl>
    <w:p w:rsidR="00BF3933" w:rsidRDefault="00BF3933" w:rsidP="00BF3933">
      <w:pPr>
        <w:spacing w:line="560" w:lineRule="exact"/>
        <w:ind w:firstLineChars="400" w:firstLine="840"/>
        <w:rPr>
          <w:rFonts w:ascii="汉仪中宋简" w:eastAsia="汉仪中宋简"/>
          <w:color w:val="000000"/>
          <w:sz w:val="20"/>
          <w:szCs w:val="24"/>
        </w:rPr>
      </w:pPr>
      <w:r w:rsidRPr="00F259D4">
        <w:rPr>
          <w:rFonts w:ascii="等线" w:eastAsia="等线"/>
          <w:noProof/>
        </w:rPr>
        <w:pict>
          <v:line id="直接连接符 13" o:spid="_x0000_s2050" style="position:absolute;left:0;text-align:left;z-index:251660288;mso-position-horizontal-relative:text;mso-position-vertical-relative:text" from="75.25pt,24.4pt" to="203.5pt,24.4pt" o:gfxdata="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eQZD/UAAAACQEAAA8AAAAAAAAA&#10;AQAgAAAAIgAAAGRycy9kb3ducmV2LnhtbFBLAQIUABQAAAAIAIdO4kB6clEo3AEAAJcDAAAOAAAA&#10;AAAAAAEAIAAAACMBAABkcnMvZTJvRG9jLnhtbFBLBQYAAAAABgAGAFkBAABxBQAAAAA=&#10;" strokeweight=".5pt"/>
        </w:pict>
      </w:r>
      <w:r>
        <w:rPr>
          <w:rFonts w:hint="eastAsia"/>
          <w:color w:val="000000"/>
          <w:szCs w:val="24"/>
        </w:rPr>
        <w:t>单位</w:t>
      </w:r>
    </w:p>
    <w:p w:rsidR="00BF3933" w:rsidRDefault="00BF3933" w:rsidP="00BF3933">
      <w:pPr>
        <w:rPr>
          <w:rFonts w:ascii="汉仪中宋简" w:eastAsia="汉仪中宋简" w:hAnsi="Times New Roman"/>
          <w:color w:val="000000"/>
          <w:szCs w:val="21"/>
        </w:rPr>
      </w:pPr>
      <w:r w:rsidRPr="00F0144E">
        <w:rPr>
          <w:rFonts w:ascii="Times New Roman" w:eastAsia="汉仪中宋简" w:hAnsi="Times New Roman"/>
          <w:color w:val="000000"/>
          <w:sz w:val="24"/>
          <w:szCs w:val="24"/>
        </w:rPr>
        <w:t xml:space="preserve">  </w:t>
      </w:r>
      <w:r w:rsidRPr="0095366F">
        <w:rPr>
          <w:rFonts w:ascii="汉仪中宋简" w:eastAsia="汉仪中宋简" w:hAnsi="Times New Roman" w:hint="eastAsia"/>
          <w:color w:val="000000"/>
          <w:szCs w:val="21"/>
        </w:rPr>
        <w:t>注：本表于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20</w:t>
      </w:r>
      <w:r w:rsidRPr="0095366F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8</w:t>
      </w:r>
      <w:r w:rsidRPr="0095366F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1</w:t>
      </w:r>
      <w:r w:rsidRPr="0095366F">
        <w:rPr>
          <w:rFonts w:ascii="宋体" w:hAnsi="宋体" w:hint="eastAsia"/>
          <w:color w:val="000000"/>
          <w:szCs w:val="21"/>
        </w:rPr>
        <w:t>日前</w:t>
      </w:r>
      <w:r w:rsidRPr="0095366F">
        <w:rPr>
          <w:rFonts w:ascii="汉仪中宋简" w:eastAsia="汉仪中宋简" w:hAnsi="Times New Roman" w:hint="eastAsia"/>
          <w:color w:val="000000"/>
          <w:szCs w:val="21"/>
        </w:rPr>
        <w:t>提交电子版</w:t>
      </w:r>
    </w:p>
    <w:p w:rsidR="00BF3933" w:rsidRPr="005F5DCC" w:rsidRDefault="00BF3933" w:rsidP="00BF3933">
      <w:pPr>
        <w:tabs>
          <w:tab w:val="left" w:pos="860"/>
          <w:tab w:val="left" w:pos="1075"/>
        </w:tabs>
        <w:spacing w:line="280" w:lineRule="exact"/>
        <w:rPr>
          <w:rFonts w:ascii="宋体"/>
          <w:color w:val="000000"/>
          <w:sz w:val="24"/>
          <w:szCs w:val="24"/>
        </w:rPr>
      </w:pPr>
    </w:p>
    <w:p w:rsidR="00BF3933" w:rsidRPr="005A557C" w:rsidRDefault="00BF3933" w:rsidP="00BF3933">
      <w:pPr>
        <w:spacing w:line="480" w:lineRule="exact"/>
        <w:jc w:val="left"/>
        <w:rPr>
          <w:rFonts w:ascii="仿宋" w:eastAsia="仿宋" w:hAnsi="仿宋"/>
          <w:color w:val="000000"/>
          <w:sz w:val="36"/>
          <w:szCs w:val="36"/>
        </w:rPr>
      </w:pPr>
    </w:p>
    <w:p w:rsidR="00BF3933" w:rsidRDefault="00BF3933" w:rsidP="00BF3933">
      <w:pPr>
        <w:spacing w:line="480" w:lineRule="exact"/>
        <w:jc w:val="left"/>
        <w:rPr>
          <w:rFonts w:ascii="仿宋" w:eastAsia="仿宋" w:hAnsi="仿宋"/>
          <w:color w:val="000000"/>
          <w:sz w:val="36"/>
          <w:szCs w:val="36"/>
        </w:rPr>
      </w:pPr>
    </w:p>
    <w:p w:rsidR="00BF3933" w:rsidRDefault="00BF3933" w:rsidP="00BF3933">
      <w:pPr>
        <w:spacing w:line="480" w:lineRule="exact"/>
        <w:jc w:val="left"/>
        <w:rPr>
          <w:rFonts w:ascii="仿宋" w:eastAsia="仿宋" w:hAnsi="仿宋"/>
          <w:color w:val="000000"/>
          <w:sz w:val="36"/>
          <w:szCs w:val="36"/>
        </w:rPr>
      </w:pPr>
    </w:p>
    <w:p w:rsidR="00E669F5" w:rsidRPr="00BF3933" w:rsidRDefault="00E669F5"/>
    <w:sectPr w:rsidR="00E669F5" w:rsidRPr="00BF3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F5" w:rsidRDefault="00E669F5" w:rsidP="00BF3933">
      <w:r>
        <w:separator/>
      </w:r>
    </w:p>
  </w:endnote>
  <w:endnote w:type="continuationSeparator" w:id="1">
    <w:p w:rsidR="00E669F5" w:rsidRDefault="00E669F5" w:rsidP="00BF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F5" w:rsidRDefault="00E669F5" w:rsidP="00BF3933">
      <w:r>
        <w:separator/>
      </w:r>
    </w:p>
  </w:footnote>
  <w:footnote w:type="continuationSeparator" w:id="1">
    <w:p w:rsidR="00E669F5" w:rsidRDefault="00E669F5" w:rsidP="00BF3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933"/>
    <w:rsid w:val="00BF3933"/>
    <w:rsid w:val="00E6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9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9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2021-07-19T02:48:00Z</dcterms:created>
  <dcterms:modified xsi:type="dcterms:W3CDTF">2021-07-19T02:48:00Z</dcterms:modified>
</cp:coreProperties>
</file>