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08" w:rsidRPr="00163EB5" w:rsidRDefault="00A03408" w:rsidP="00A03408">
      <w:pPr>
        <w:adjustRightInd w:val="0"/>
        <w:snapToGrid w:val="0"/>
        <w:spacing w:line="360" w:lineRule="auto"/>
        <w:rPr>
          <w:rFonts w:ascii="仿宋" w:eastAsia="仿宋" w:hAnsi="仿宋" w:cs="黑体"/>
          <w:bCs/>
          <w:sz w:val="30"/>
          <w:szCs w:val="30"/>
        </w:rPr>
      </w:pPr>
      <w:r w:rsidRPr="00E1018D">
        <w:rPr>
          <w:rFonts w:ascii="仿宋" w:eastAsia="仿宋" w:hAnsi="仿宋" w:cs="黑体" w:hint="eastAsia"/>
          <w:bCs/>
          <w:sz w:val="30"/>
          <w:szCs w:val="30"/>
        </w:rPr>
        <w:t>附件1</w:t>
      </w:r>
    </w:p>
    <w:p w:rsidR="00A03408" w:rsidRPr="00CD50EC" w:rsidRDefault="00A03408" w:rsidP="00A03408">
      <w:pPr>
        <w:overflowPunct w:val="0"/>
        <w:spacing w:line="640" w:lineRule="exact"/>
        <w:ind w:left="-141"/>
        <w:jc w:val="center"/>
        <w:rPr>
          <w:rFonts w:ascii="仿宋" w:eastAsia="仿宋" w:hAnsi="仿宋" w:cs="宋体-方正超大字符集"/>
          <w:color w:val="000000"/>
          <w:sz w:val="30"/>
          <w:szCs w:val="30"/>
        </w:rPr>
      </w:pPr>
      <w:r w:rsidRPr="00CD50EC">
        <w:rPr>
          <w:rFonts w:ascii="仿宋" w:eastAsia="仿宋" w:hAnsi="仿宋" w:cs="宋体-方正超大字符集" w:hint="eastAsia"/>
          <w:color w:val="000000"/>
          <w:sz w:val="30"/>
          <w:szCs w:val="30"/>
        </w:rPr>
        <w:t>第八届全国品牌故事大赛评分细则</w:t>
      </w:r>
    </w:p>
    <w:p w:rsidR="00A03408" w:rsidRPr="00CD50EC" w:rsidRDefault="00A03408" w:rsidP="00A03408">
      <w:pPr>
        <w:overflowPunct w:val="0"/>
        <w:spacing w:line="64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CD50EC">
        <w:rPr>
          <w:rFonts w:ascii="黑体" w:eastAsia="黑体" w:hAnsi="黑体" w:hint="eastAsia"/>
          <w:sz w:val="30"/>
          <w:szCs w:val="30"/>
        </w:rPr>
        <w:t>一、全国品牌故事演讲比赛评分细则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5"/>
        <w:gridCol w:w="7535"/>
      </w:tblGrid>
      <w:tr w:rsidR="00A03408" w:rsidTr="000F6CD6">
        <w:trPr>
          <w:trHeight w:val="349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overflowPunct w:val="0"/>
              <w:spacing w:line="4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评分项目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overflowPunct w:val="0"/>
              <w:spacing w:line="4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评分要点</w:t>
            </w:r>
          </w:p>
        </w:tc>
      </w:tr>
      <w:tr w:rsidR="00A03408" w:rsidTr="000F6CD6">
        <w:trPr>
          <w:trHeight w:val="693"/>
          <w:jc w:val="center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pStyle w:val="a5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演讲内容</w:t>
            </w:r>
          </w:p>
          <w:p w:rsidR="00A03408" w:rsidRDefault="00A03408" w:rsidP="000F6CD6">
            <w:pPr>
              <w:pStyle w:val="a5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（55分）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overflowPunct w:val="0"/>
              <w:spacing w:line="4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1.主题鲜明：反映企业品牌内涵精神、品牌战略和优秀的品牌管理实践，真实具体。（20分）</w:t>
            </w:r>
          </w:p>
        </w:tc>
      </w:tr>
      <w:tr w:rsidR="00A03408" w:rsidTr="000F6CD6">
        <w:trPr>
          <w:trHeight w:val="693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overflowPunct w:val="0"/>
              <w:spacing w:line="4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2.材料：观点正确、实例生动，反映客观事实，具有普遍意义，体现时代精神。(15分)</w:t>
            </w:r>
          </w:p>
        </w:tc>
      </w:tr>
      <w:tr w:rsidR="00A03408" w:rsidTr="000F6CD6">
        <w:trPr>
          <w:trHeight w:val="528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overflowPunct w:val="0"/>
              <w:spacing w:line="4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3.结构：逻辑清晰、构思巧妙，引人入胜。（10分）</w:t>
            </w:r>
          </w:p>
        </w:tc>
      </w:tr>
      <w:tr w:rsidR="00A03408" w:rsidTr="000F6CD6">
        <w:trPr>
          <w:trHeight w:val="540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overflowPunct w:val="0"/>
              <w:spacing w:line="4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4.语言：措辞准确、简练流畅。（10分）</w:t>
            </w:r>
          </w:p>
        </w:tc>
      </w:tr>
      <w:tr w:rsidR="00A03408" w:rsidTr="000F6CD6">
        <w:trPr>
          <w:trHeight w:val="492"/>
          <w:jc w:val="center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overflowPunct w:val="0"/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演讲技巧</w:t>
            </w:r>
          </w:p>
          <w:p w:rsidR="00A03408" w:rsidRDefault="00A03408" w:rsidP="000F6CD6">
            <w:pPr>
              <w:overflowPunct w:val="0"/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（30分）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pStyle w:val="1"/>
              <w:overflowPunct w:val="0"/>
              <w:spacing w:line="42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1.发音规范：普通话标准，口齿清晰，声音圆润洪亮。（10分）</w:t>
            </w:r>
          </w:p>
        </w:tc>
      </w:tr>
      <w:tr w:rsidR="00A03408" w:rsidTr="000F6CD6">
        <w:trPr>
          <w:trHeight w:val="540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overflowPunct w:val="0"/>
              <w:spacing w:line="4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2.语言表达：脱稿演讲，熟练、准确、流畅、自然。（10分）</w:t>
            </w:r>
          </w:p>
        </w:tc>
      </w:tr>
      <w:tr w:rsidR="00A03408" w:rsidTr="000F6CD6">
        <w:trPr>
          <w:trHeight w:val="693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overflowPunct w:val="0"/>
              <w:spacing w:line="4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3.语音表达：语速恰当，语气、语调、音量、节奏张弛符合思想感情的起伏变化。（10分）</w:t>
            </w:r>
          </w:p>
        </w:tc>
      </w:tr>
      <w:tr w:rsidR="00A03408" w:rsidTr="000F6CD6">
        <w:trPr>
          <w:trHeight w:val="693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形象风度</w:t>
            </w:r>
          </w:p>
          <w:p w:rsidR="00A03408" w:rsidRDefault="00A03408" w:rsidP="000F6CD6"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（5分）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overflowPunct w:val="0"/>
              <w:spacing w:line="4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着装整洁、端庄、大方，举止自然得体，有风度。（5分）</w:t>
            </w:r>
          </w:p>
        </w:tc>
      </w:tr>
      <w:tr w:rsidR="00A03408" w:rsidTr="000F6CD6">
        <w:trPr>
          <w:trHeight w:val="924"/>
          <w:jc w:val="center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overflowPunct w:val="0"/>
              <w:spacing w:line="420" w:lineRule="exact"/>
              <w:ind w:left="-141"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会场效果</w:t>
            </w:r>
          </w:p>
          <w:p w:rsidR="00A03408" w:rsidRDefault="00A03408" w:rsidP="000F6CD6">
            <w:pPr>
              <w:overflowPunct w:val="0"/>
              <w:spacing w:line="420" w:lineRule="exact"/>
              <w:ind w:left="-141"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（10分）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overflowPunct w:val="0"/>
              <w:spacing w:line="4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1.感染力：演讲具有较强的吸引力和号召力，能较好地与听众感情融合在一起，营造良好的演讲效果。（5分）</w:t>
            </w:r>
          </w:p>
        </w:tc>
      </w:tr>
      <w:tr w:rsidR="00A03408" w:rsidTr="000F6CD6">
        <w:trPr>
          <w:trHeight w:val="643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overflowPunct w:val="0"/>
              <w:spacing w:line="4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2.时间控制：演讲作品时间控制在5至8分钟之内，超时扣分。（5分）</w:t>
            </w:r>
          </w:p>
        </w:tc>
      </w:tr>
    </w:tbl>
    <w:p w:rsidR="00A03408" w:rsidRPr="00CD50EC" w:rsidRDefault="00A03408" w:rsidP="00A03408">
      <w:pPr>
        <w:overflowPunct w:val="0"/>
        <w:spacing w:beforeLines="100" w:line="64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CD50EC">
        <w:rPr>
          <w:rFonts w:ascii="黑体" w:eastAsia="黑体" w:hAnsi="黑体" w:hint="eastAsia"/>
          <w:sz w:val="30"/>
          <w:szCs w:val="30"/>
        </w:rPr>
        <w:t>二、全国品牌故事征文评分细则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5"/>
        <w:gridCol w:w="8004"/>
      </w:tblGrid>
      <w:tr w:rsidR="00A03408" w:rsidTr="000F6CD6">
        <w:trPr>
          <w:trHeight w:val="63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overflowPunct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评分项目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overflowPunct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评分要点</w:t>
            </w:r>
          </w:p>
        </w:tc>
      </w:tr>
      <w:tr w:rsidR="00A03408" w:rsidTr="000F6CD6">
        <w:trPr>
          <w:trHeight w:val="731"/>
          <w:jc w:val="center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pStyle w:val="a5"/>
              <w:overflowPunct w:val="0"/>
              <w:spacing w:before="0" w:beforeAutospacing="0" w:after="0" w:afterAutospacing="0"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内容主题</w:t>
            </w:r>
          </w:p>
          <w:p w:rsidR="00A03408" w:rsidRDefault="00A03408" w:rsidP="000F6CD6">
            <w:pPr>
              <w:pStyle w:val="a5"/>
              <w:overflowPunct w:val="0"/>
              <w:spacing w:before="0" w:beforeAutospacing="0" w:after="0" w:afterAutospacing="0"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（25分）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overflowPunct w:val="0"/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1.主题鲜明，反映企业明晰的品牌内涵精神，真实具体。15分）</w:t>
            </w:r>
          </w:p>
        </w:tc>
      </w:tr>
      <w:tr w:rsidR="00A03408" w:rsidTr="000F6CD6">
        <w:trPr>
          <w:trHeight w:val="746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overflowPunct w:val="0"/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2.观点正确、实例生动，反映客观事实，体现时代精神。(10分)</w:t>
            </w:r>
          </w:p>
        </w:tc>
      </w:tr>
      <w:tr w:rsidR="00A03408" w:rsidTr="000F6CD6">
        <w:trPr>
          <w:trHeight w:val="590"/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overflowPunct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创意性</w:t>
            </w:r>
          </w:p>
          <w:p w:rsidR="00A03408" w:rsidRDefault="00A03408" w:rsidP="000F6CD6">
            <w:pPr>
              <w:overflowPunct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(25</w:t>
            </w:r>
            <w:r>
              <w:rPr>
                <w:rFonts w:ascii="仿宋" w:eastAsia="仿宋" w:hAnsi="仿宋" w:hint="eastAsia"/>
                <w:sz w:val="24"/>
              </w:rPr>
              <w:t>分）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pStyle w:val="1"/>
              <w:overflowPunct w:val="0"/>
              <w:spacing w:line="4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1.创意准确表达品牌定位。（15分）</w:t>
            </w:r>
          </w:p>
        </w:tc>
      </w:tr>
      <w:tr w:rsidR="00A03408" w:rsidTr="000F6CD6">
        <w:trPr>
          <w:trHeight w:val="575"/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overflowPunct w:val="0"/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2.体现企业创造需求、引导消费、营造市场，促进企业内外交互、实现预期目标的创新性能力。（10分）</w:t>
            </w:r>
          </w:p>
        </w:tc>
      </w:tr>
      <w:tr w:rsidR="00A03408" w:rsidTr="000F6CD6">
        <w:trPr>
          <w:trHeight w:val="575"/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overflowPunct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lastRenderedPageBreak/>
              <w:t>差异性</w:t>
            </w:r>
          </w:p>
          <w:p w:rsidR="00A03408" w:rsidRDefault="00A03408" w:rsidP="000F6CD6">
            <w:pPr>
              <w:overflowPunct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(25分)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overflowPunct w:val="0"/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1.受众能够透过文字联想到其品牌形象，包括感觉、经验、评价、品牌定位等。(10分)</w:t>
            </w:r>
          </w:p>
        </w:tc>
      </w:tr>
      <w:tr w:rsidR="00A03408" w:rsidTr="000F6CD6">
        <w:trPr>
          <w:trHeight w:val="580"/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overflowPunct w:val="0"/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2.描述的品牌自身的特点可以明显与竞争对手区别开来。（15分）</w:t>
            </w:r>
          </w:p>
        </w:tc>
      </w:tr>
      <w:tr w:rsidR="00A03408" w:rsidTr="000F6CD6">
        <w:trPr>
          <w:trHeight w:val="575"/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overflowPunct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完整性</w:t>
            </w:r>
          </w:p>
          <w:p w:rsidR="00A03408" w:rsidRDefault="00A03408" w:rsidP="000F6CD6">
            <w:pPr>
              <w:overflowPunct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（25分）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overflowPunct w:val="0"/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1.材料构思新鲜，章法架构具有独到之处，文采洋溢。（15分）</w:t>
            </w:r>
          </w:p>
        </w:tc>
      </w:tr>
      <w:tr w:rsidR="00A03408" w:rsidTr="000F6CD6">
        <w:trPr>
          <w:trHeight w:val="575"/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overflowPunct w:val="0"/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2.布局严谨、自然、完整。(10分)</w:t>
            </w:r>
          </w:p>
        </w:tc>
      </w:tr>
    </w:tbl>
    <w:p w:rsidR="00A03408" w:rsidRPr="00CD50EC" w:rsidRDefault="00A03408" w:rsidP="00A03408">
      <w:pPr>
        <w:overflowPunct w:val="0"/>
        <w:spacing w:line="64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CD50EC">
        <w:rPr>
          <w:rFonts w:ascii="黑体" w:eastAsia="黑体" w:hAnsi="黑体" w:hint="eastAsia"/>
          <w:sz w:val="30"/>
          <w:szCs w:val="30"/>
        </w:rPr>
        <w:t>三、全国品牌故事微电影评分细则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5"/>
        <w:gridCol w:w="8050"/>
      </w:tblGrid>
      <w:tr w:rsidR="00A03408" w:rsidTr="000F6CD6">
        <w:trPr>
          <w:trHeight w:val="57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overflowPunct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评分项目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overflowPunct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评分要点</w:t>
            </w:r>
          </w:p>
        </w:tc>
      </w:tr>
      <w:tr w:rsidR="00A03408" w:rsidTr="000F6CD6">
        <w:trPr>
          <w:trHeight w:val="575"/>
          <w:jc w:val="center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pStyle w:val="a5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内容主题</w:t>
            </w:r>
          </w:p>
          <w:p w:rsidR="00A03408" w:rsidRDefault="00A03408" w:rsidP="000F6CD6">
            <w:pPr>
              <w:pStyle w:val="a5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（40分）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overflowPunct w:val="0"/>
              <w:spacing w:line="4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1.主题鲜明，反映企业明晰的品牌理念、文化、形象，真实具体。（20分）</w:t>
            </w:r>
          </w:p>
        </w:tc>
      </w:tr>
      <w:tr w:rsidR="00A03408" w:rsidTr="000F6CD6">
        <w:trPr>
          <w:trHeight w:val="746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overflowPunct w:val="0"/>
              <w:spacing w:line="4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2.观点正确、实例生动，反映客观事实，体现时代精神。(10分)</w:t>
            </w:r>
          </w:p>
        </w:tc>
      </w:tr>
      <w:tr w:rsidR="00A03408" w:rsidTr="000F6CD6">
        <w:trPr>
          <w:trHeight w:val="575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overflowPunct w:val="0"/>
              <w:spacing w:line="4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3.剧情拍摄角度新颖，主题特色鲜明，具有一定的说服力和感染力。(10分)</w:t>
            </w:r>
          </w:p>
        </w:tc>
      </w:tr>
      <w:tr w:rsidR="00A03408" w:rsidTr="000F6CD6">
        <w:trPr>
          <w:trHeight w:val="590"/>
          <w:jc w:val="center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overflowPunct w:val="0"/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创意性</w:t>
            </w:r>
          </w:p>
          <w:p w:rsidR="00A03408" w:rsidRDefault="00A03408" w:rsidP="000F6CD6">
            <w:pPr>
              <w:overflowPunct w:val="0"/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(20分)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A03408">
            <w:pPr>
              <w:pStyle w:val="1"/>
              <w:numPr>
                <w:ilvl w:val="0"/>
                <w:numId w:val="1"/>
              </w:numPr>
              <w:overflowPunct w:val="0"/>
              <w:spacing w:line="42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内容不拘一格，独到深刻，能够反映企业差异化的品牌文化、战略等。</w:t>
            </w:r>
          </w:p>
          <w:p w:rsidR="00A03408" w:rsidRDefault="00A03408" w:rsidP="000F6CD6">
            <w:pPr>
              <w:pStyle w:val="1"/>
              <w:overflowPunct w:val="0"/>
              <w:spacing w:line="42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（10分）</w:t>
            </w:r>
          </w:p>
        </w:tc>
      </w:tr>
      <w:tr w:rsidR="00A03408" w:rsidTr="000F6CD6">
        <w:trPr>
          <w:trHeight w:val="575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overflowPunct w:val="0"/>
              <w:spacing w:line="4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2.制作匠心独运，撼动人心。（10分）</w:t>
            </w:r>
          </w:p>
        </w:tc>
      </w:tr>
      <w:tr w:rsidR="00A03408" w:rsidTr="000F6CD6">
        <w:trPr>
          <w:trHeight w:val="575"/>
          <w:jc w:val="center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overflowPunct w:val="0"/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技术性</w:t>
            </w:r>
          </w:p>
          <w:p w:rsidR="00A03408" w:rsidRDefault="00A03408" w:rsidP="000F6CD6">
            <w:pPr>
              <w:overflowPunct w:val="0"/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(30分)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overflowPunct w:val="0"/>
              <w:spacing w:line="4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1.视觉：画面音质流畅，场景镜头衔接顺畅，布局精心合理。(10分)</w:t>
            </w:r>
          </w:p>
        </w:tc>
      </w:tr>
      <w:tr w:rsidR="00A03408" w:rsidTr="000F6CD6">
        <w:trPr>
          <w:trHeight w:val="580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overflowPunct w:val="0"/>
              <w:spacing w:line="4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2.剪辑：剧情精炼不冗长，不短缺。字幕清晰，与声音搭配得当。(10分)</w:t>
            </w:r>
          </w:p>
        </w:tc>
      </w:tr>
      <w:tr w:rsidR="00A03408" w:rsidTr="000F6CD6">
        <w:trPr>
          <w:trHeight w:val="575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overflowPunct w:val="0"/>
              <w:spacing w:line="4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3.配乐：能够渲染表现微电影的主题，升华内容，给人以想象空间。(10分)</w:t>
            </w:r>
          </w:p>
        </w:tc>
      </w:tr>
      <w:tr w:rsidR="00A03408" w:rsidTr="000F6CD6">
        <w:trPr>
          <w:trHeight w:val="109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overflowPunct w:val="0"/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整体性</w:t>
            </w:r>
          </w:p>
          <w:p w:rsidR="00A03408" w:rsidRDefault="00A03408" w:rsidP="000F6CD6">
            <w:pPr>
              <w:overflowPunct w:val="0"/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（10分）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408" w:rsidRDefault="00A03408" w:rsidP="000F6CD6">
            <w:pPr>
              <w:overflowPunct w:val="0"/>
              <w:spacing w:line="4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整个微电影紧扣一个主题，连贯顺畅，符合企业品牌文化理念，给人耳目一新的感觉和别具一格的视听享受。（10分）</w:t>
            </w:r>
          </w:p>
        </w:tc>
      </w:tr>
    </w:tbl>
    <w:p w:rsidR="00A03408" w:rsidRDefault="00A03408" w:rsidP="00A03408">
      <w:pPr>
        <w:adjustRightInd w:val="0"/>
        <w:snapToGrid w:val="0"/>
        <w:spacing w:line="360" w:lineRule="auto"/>
        <w:rPr>
          <w:rFonts w:hint="eastAsia"/>
          <w:szCs w:val="21"/>
        </w:rPr>
      </w:pPr>
    </w:p>
    <w:p w:rsidR="00155047" w:rsidRDefault="00155047"/>
    <w:sectPr w:rsidR="00155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047" w:rsidRDefault="00155047" w:rsidP="00A03408">
      <w:r>
        <w:separator/>
      </w:r>
    </w:p>
  </w:endnote>
  <w:endnote w:type="continuationSeparator" w:id="1">
    <w:p w:rsidR="00155047" w:rsidRDefault="00155047" w:rsidP="00A03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047" w:rsidRDefault="00155047" w:rsidP="00A03408">
      <w:r>
        <w:separator/>
      </w:r>
    </w:p>
  </w:footnote>
  <w:footnote w:type="continuationSeparator" w:id="1">
    <w:p w:rsidR="00155047" w:rsidRDefault="00155047" w:rsidP="00A03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B6E84"/>
    <w:multiLevelType w:val="multilevel"/>
    <w:tmpl w:val="433B6E8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408"/>
    <w:rsid w:val="00155047"/>
    <w:rsid w:val="00A0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08"/>
    <w:pPr>
      <w:widowControl w:val="0"/>
      <w:jc w:val="both"/>
    </w:pPr>
    <w:rPr>
      <w:rFonts w:ascii="Times New Roman" w:eastAsia="仿宋_GB2312" w:hAnsi="Times New Roman" w:cs="Times New Roman"/>
      <w:snapToGrid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3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34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3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3408"/>
    <w:rPr>
      <w:sz w:val="18"/>
      <w:szCs w:val="18"/>
    </w:rPr>
  </w:style>
  <w:style w:type="paragraph" w:styleId="a5">
    <w:name w:val="Normal (Web)"/>
    <w:uiPriority w:val="99"/>
    <w:qFormat/>
    <w:rsid w:val="00A03408"/>
    <w:pPr>
      <w:widowControl w:val="0"/>
      <w:spacing w:before="100" w:beforeAutospacing="1" w:after="100" w:afterAutospacing="1"/>
    </w:pPr>
    <w:rPr>
      <w:rFonts w:ascii="宋体" w:eastAsia="宋体" w:hAnsi="Times New Roman" w:cs="Times New Roman"/>
      <w:sz w:val="24"/>
      <w:szCs w:val="20"/>
    </w:rPr>
  </w:style>
  <w:style w:type="paragraph" w:customStyle="1" w:styleId="1">
    <w:name w:val="列出段落1"/>
    <w:basedOn w:val="a"/>
    <w:qFormat/>
    <w:rsid w:val="00A03408"/>
    <w:pPr>
      <w:ind w:firstLineChars="200" w:firstLine="420"/>
    </w:pPr>
    <w:rPr>
      <w:rFonts w:ascii="等线" w:eastAsia="等线" w:hAnsi="等线"/>
      <w:snapToGrid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grasslandwolf112</dc:creator>
  <cp:keywords/>
  <dc:description/>
  <cp:lastModifiedBy>grasslandwolf112</cp:lastModifiedBy>
  <cp:revision>2</cp:revision>
  <dcterms:created xsi:type="dcterms:W3CDTF">2020-06-29T08:40:00Z</dcterms:created>
  <dcterms:modified xsi:type="dcterms:W3CDTF">2020-06-29T08:40:00Z</dcterms:modified>
</cp:coreProperties>
</file>